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EA" w:rsidRDefault="00D703EA" w:rsidP="00D703EA">
      <w:pPr>
        <w:pStyle w:val="Standard"/>
      </w:pPr>
      <w:r>
        <w:rPr>
          <w:b/>
          <w:bCs/>
          <w:sz w:val="36"/>
          <w:szCs w:val="36"/>
        </w:rPr>
        <w:t xml:space="preserve">  Отчетен доклад на НЧ“Светлина 1862“с.Любенова махала,общ.Нова Загора за 20</w:t>
      </w:r>
      <w:proofErr w:type="spellStart"/>
      <w:r>
        <w:rPr>
          <w:b/>
          <w:bCs/>
          <w:sz w:val="36"/>
          <w:szCs w:val="36"/>
          <w:lang w:val="en-US"/>
        </w:rPr>
        <w:t>20</w:t>
      </w:r>
      <w:proofErr w:type="spellEnd"/>
      <w:r>
        <w:rPr>
          <w:b/>
          <w:bCs/>
          <w:sz w:val="36"/>
          <w:szCs w:val="36"/>
        </w:rPr>
        <w:t xml:space="preserve"> г.</w:t>
      </w:r>
    </w:p>
    <w:p w:rsidR="00D703EA" w:rsidRDefault="00D703EA" w:rsidP="00D703EA">
      <w:pPr>
        <w:pStyle w:val="Standard"/>
      </w:pPr>
    </w:p>
    <w:p w:rsidR="00D703EA" w:rsidRDefault="00D703EA" w:rsidP="00D703EA">
      <w:pPr>
        <w:pStyle w:val="Standard"/>
      </w:pPr>
    </w:p>
    <w:p w:rsidR="00D703EA" w:rsidRDefault="00D703EA" w:rsidP="00D703E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НЧ“Светлина 1862“с.</w:t>
      </w:r>
      <w:proofErr w:type="spellStart"/>
      <w:r>
        <w:rPr>
          <w:sz w:val="28"/>
          <w:szCs w:val="28"/>
        </w:rPr>
        <w:t>Люб</w:t>
      </w:r>
      <w:proofErr w:type="spellEnd"/>
      <w:r>
        <w:rPr>
          <w:sz w:val="28"/>
          <w:szCs w:val="28"/>
        </w:rPr>
        <w:t xml:space="preserve"> махала е основано през 1862 </w:t>
      </w:r>
      <w:proofErr w:type="spellStart"/>
      <w:r>
        <w:rPr>
          <w:sz w:val="28"/>
          <w:szCs w:val="28"/>
        </w:rPr>
        <w:t>год</w:t>
      </w:r>
      <w:proofErr w:type="spellEnd"/>
      <w:r>
        <w:rPr>
          <w:sz w:val="28"/>
          <w:szCs w:val="28"/>
        </w:rPr>
        <w:t xml:space="preserve"> под името“ Съгласие“ за който факт свидетелства автентични документи.</w:t>
      </w:r>
    </w:p>
    <w:p w:rsidR="00D703EA" w:rsidRDefault="00D703EA" w:rsidP="00D703E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С </w:t>
      </w:r>
      <w:proofErr w:type="spellStart"/>
      <w:r>
        <w:rPr>
          <w:sz w:val="28"/>
          <w:szCs w:val="28"/>
        </w:rPr>
        <w:t>рещение</w:t>
      </w:r>
      <w:proofErr w:type="spellEnd"/>
      <w:r>
        <w:rPr>
          <w:sz w:val="28"/>
          <w:szCs w:val="28"/>
        </w:rPr>
        <w:t xml:space="preserve"> №60 от 27.04.2010 г.от Сливенски окръжен съд е вписано в регистъра на съда сдружение с нестопанска цел.Народно Читалище „Светлина 1862“На същото е издадено удостоверение за вписване в регистъра на Народните Читалища в Министерството на културата под №2243 от 28.05.2010 г.</w:t>
      </w:r>
    </w:p>
    <w:p w:rsidR="00D703EA" w:rsidRDefault="00D703EA" w:rsidP="00D703EA">
      <w:pPr>
        <w:pStyle w:val="Standard"/>
      </w:pPr>
    </w:p>
    <w:p w:rsidR="00D703EA" w:rsidRDefault="00D703EA" w:rsidP="00D703EA">
      <w:pPr>
        <w:pStyle w:val="Standard"/>
      </w:pPr>
      <w:r>
        <w:t xml:space="preserve">  </w:t>
      </w:r>
      <w:r>
        <w:rPr>
          <w:b/>
          <w:bCs/>
        </w:rPr>
        <w:t>БИБЛИОТЕЧНА ДЕЙНОСТ</w:t>
      </w:r>
      <w:r>
        <w:t xml:space="preserve">- </w:t>
      </w:r>
      <w:r>
        <w:rPr>
          <w:sz w:val="28"/>
          <w:szCs w:val="28"/>
        </w:rPr>
        <w:t>Библиотеката при НЧ“Светлина1862“ участва в програмата ГЛОБ</w:t>
      </w:r>
      <w:r>
        <w:rPr>
          <w:sz w:val="28"/>
          <w:szCs w:val="28"/>
          <w:lang w:val="en-US"/>
        </w:rPr>
        <w:t>@</w:t>
      </w:r>
      <w:r>
        <w:rPr>
          <w:sz w:val="28"/>
          <w:szCs w:val="28"/>
        </w:rPr>
        <w:t>ЛНИТЕ БИБЛИОТЕКИ ,работи в съответствие с признанието да създава връзки между хората и информацията в нашия динамичен свят.</w:t>
      </w:r>
    </w:p>
    <w:p w:rsidR="00D703EA" w:rsidRDefault="00D703EA" w:rsidP="00D703EA">
      <w:pPr>
        <w:ind w:firstLine="360"/>
      </w:pPr>
      <w:r>
        <w:rPr>
          <w:b/>
          <w:bCs/>
          <w:sz w:val="28"/>
          <w:szCs w:val="28"/>
        </w:rPr>
        <w:t xml:space="preserve">   К</w:t>
      </w:r>
      <w:r>
        <w:rPr>
          <w:sz w:val="28"/>
          <w:szCs w:val="28"/>
        </w:rPr>
        <w:t>нижния фонд на библиотеката е 1</w:t>
      </w:r>
      <w:r>
        <w:rPr>
          <w:sz w:val="28"/>
          <w:szCs w:val="28"/>
          <w:lang w:val="en-US"/>
        </w:rPr>
        <w:t>4 451</w:t>
      </w:r>
      <w:r>
        <w:rPr>
          <w:sz w:val="28"/>
          <w:szCs w:val="28"/>
        </w:rPr>
        <w:t xml:space="preserve"> тома ,през 20</w:t>
      </w:r>
      <w:proofErr w:type="spellStart"/>
      <w:r>
        <w:rPr>
          <w:sz w:val="28"/>
          <w:szCs w:val="28"/>
          <w:lang w:val="en-US"/>
        </w:rPr>
        <w:t>20</w:t>
      </w:r>
      <w:proofErr w:type="spellEnd"/>
      <w:r>
        <w:rPr>
          <w:sz w:val="28"/>
          <w:szCs w:val="28"/>
        </w:rPr>
        <w:t xml:space="preserve"> г читателите са </w:t>
      </w:r>
      <w:r>
        <w:rPr>
          <w:sz w:val="28"/>
          <w:szCs w:val="28"/>
          <w:lang w:val="en-US"/>
        </w:rPr>
        <w:t>96</w:t>
      </w:r>
      <w:r>
        <w:rPr>
          <w:sz w:val="28"/>
          <w:szCs w:val="28"/>
        </w:rPr>
        <w:t>,а набавената литература 3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тома Посещенията в библиотеката са </w:t>
      </w:r>
      <w:r>
        <w:rPr>
          <w:sz w:val="28"/>
          <w:szCs w:val="28"/>
          <w:lang w:val="en-US"/>
        </w:rPr>
        <w:t>723</w:t>
      </w:r>
      <w:r>
        <w:rPr>
          <w:sz w:val="28"/>
          <w:szCs w:val="28"/>
        </w:rPr>
        <w:t xml:space="preserve">    Читалището е единствения местен информационен център представящ всякакъв вид информация на своите ползватели.Чрез глобалните библиотеки се осигурява възможност на повече хора предимно деца от селото да задоволяват своите интереси и потребителска информация.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  <w:lang w:val="en-US"/>
        </w:rPr>
        <w:t>и</w:t>
      </w:r>
      <w:proofErr w:type="spellStart"/>
      <w:r>
        <w:rPr>
          <w:sz w:val="28"/>
          <w:szCs w:val="28"/>
        </w:rPr>
        <w:t>оритет</w:t>
      </w:r>
      <w:proofErr w:type="spellEnd"/>
      <w:r>
        <w:rPr>
          <w:sz w:val="28"/>
          <w:szCs w:val="28"/>
        </w:rPr>
        <w:t xml:space="preserve"> в работата на библиотеката винаги е била работата с децата чиято цел е да се затвърди у подрастващите навици за четене.През изтеклата година са реализирани инициативи като: </w:t>
      </w:r>
    </w:p>
    <w:p w:rsidR="00D703EA" w:rsidRDefault="00D703EA" w:rsidP="00D703EA">
      <w:pPr>
        <w:ind w:firstLine="360"/>
        <w:rPr>
          <w:sz w:val="28"/>
          <w:szCs w:val="28"/>
        </w:rPr>
      </w:pPr>
      <w:r>
        <w:rPr>
          <w:sz w:val="28"/>
          <w:szCs w:val="28"/>
        </w:rPr>
        <w:t>„Ние вече сме читатели на библиотеката” –запознаване на първокласниците  библиотеката</w:t>
      </w:r>
    </w:p>
    <w:p w:rsidR="00D703EA" w:rsidRDefault="00D703EA" w:rsidP="00D703EA">
      <w:pPr>
        <w:ind w:firstLine="360"/>
        <w:rPr>
          <w:sz w:val="28"/>
          <w:szCs w:val="28"/>
        </w:rPr>
      </w:pPr>
      <w:r>
        <w:rPr>
          <w:sz w:val="28"/>
          <w:szCs w:val="28"/>
        </w:rPr>
        <w:t>„На чаша вино” с моето любимо стихотворение</w:t>
      </w:r>
    </w:p>
    <w:p w:rsidR="00D703EA" w:rsidRDefault="00D703EA" w:rsidP="00D703EA">
      <w:pPr>
        <w:ind w:firstLine="360"/>
        <w:rPr>
          <w:sz w:val="28"/>
          <w:szCs w:val="28"/>
        </w:rPr>
      </w:pPr>
    </w:p>
    <w:p w:rsidR="00D703EA" w:rsidRDefault="00D703EA" w:rsidP="00D703EA">
      <w:pPr>
        <w:rPr>
          <w:sz w:val="28"/>
          <w:szCs w:val="28"/>
        </w:rPr>
      </w:pPr>
      <w:r>
        <w:rPr>
          <w:sz w:val="28"/>
          <w:szCs w:val="28"/>
        </w:rPr>
        <w:t xml:space="preserve">        147 от обесването на Васил Левски –кът с книги</w:t>
      </w:r>
    </w:p>
    <w:p w:rsidR="00D703EA" w:rsidRDefault="00D703EA" w:rsidP="00D703EA">
      <w:pPr>
        <w:rPr>
          <w:sz w:val="28"/>
          <w:szCs w:val="28"/>
        </w:rPr>
      </w:pPr>
    </w:p>
    <w:p w:rsidR="00D703EA" w:rsidRDefault="00D703EA" w:rsidP="00D703E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За Националният празник на България –кът</w:t>
      </w:r>
    </w:p>
    <w:p w:rsidR="00D703EA" w:rsidRDefault="00D703EA" w:rsidP="00D703EA">
      <w:pPr>
        <w:ind w:left="360"/>
        <w:rPr>
          <w:sz w:val="28"/>
          <w:szCs w:val="28"/>
        </w:rPr>
      </w:pPr>
    </w:p>
    <w:p w:rsidR="00D703EA" w:rsidRDefault="00D703EA" w:rsidP="00D703E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За деня на Народните будители -витрина</w:t>
      </w:r>
    </w:p>
    <w:p w:rsidR="00D703EA" w:rsidRDefault="00D703EA" w:rsidP="00D703EA">
      <w:pPr>
        <w:pStyle w:val="Standard"/>
      </w:pPr>
      <w:r>
        <w:br/>
      </w:r>
    </w:p>
    <w:p w:rsidR="00D703EA" w:rsidRDefault="00D703EA" w:rsidP="00D703EA">
      <w:r>
        <w:rPr>
          <w:b/>
          <w:bCs/>
          <w:sz w:val="32"/>
          <w:szCs w:val="32"/>
        </w:rPr>
        <w:t>Художествена самодейност</w:t>
      </w:r>
      <w:r>
        <w:rPr>
          <w:b/>
          <w:bCs/>
          <w:szCs w:val="32"/>
        </w:rPr>
        <w:t xml:space="preserve">-  </w:t>
      </w:r>
      <w:r>
        <w:rPr>
          <w:sz w:val="28"/>
          <w:szCs w:val="28"/>
        </w:rPr>
        <w:t xml:space="preserve">масова форма за работа с хората.Читалището участва във всички инициативи,концерти и културни прояви организирани от училището, </w:t>
      </w:r>
      <w:proofErr w:type="spellStart"/>
      <w:r>
        <w:rPr>
          <w:sz w:val="28"/>
          <w:szCs w:val="28"/>
        </w:rPr>
        <w:t>кметсво</w:t>
      </w:r>
      <w:proofErr w:type="spellEnd"/>
      <w:r>
        <w:rPr>
          <w:sz w:val="28"/>
          <w:szCs w:val="28"/>
        </w:rPr>
        <w:t>,  клуба на пенсионера , Община Нова Загора и на Национално ниво</w:t>
      </w:r>
    </w:p>
    <w:p w:rsidR="00D703EA" w:rsidRDefault="00D703EA" w:rsidP="00D703EA">
      <w:pPr>
        <w:rPr>
          <w:sz w:val="28"/>
          <w:szCs w:val="28"/>
        </w:rPr>
      </w:pPr>
      <w:r>
        <w:rPr>
          <w:sz w:val="28"/>
          <w:szCs w:val="28"/>
        </w:rPr>
        <w:t xml:space="preserve">  Съвместно с клуба на пенсионера организирахме бабин ден и 8 март.  На гости ни беше и баба Марта от ОУ”Ил.</w:t>
      </w:r>
      <w:proofErr w:type="spellStart"/>
      <w:r>
        <w:rPr>
          <w:sz w:val="28"/>
          <w:szCs w:val="28"/>
        </w:rPr>
        <w:t>Макариополски</w:t>
      </w:r>
      <w:proofErr w:type="spellEnd"/>
      <w:r>
        <w:rPr>
          <w:sz w:val="28"/>
          <w:szCs w:val="28"/>
        </w:rPr>
        <w:t>”.</w:t>
      </w:r>
    </w:p>
    <w:p w:rsidR="00D703EA" w:rsidRDefault="00D703EA" w:rsidP="00D703EA"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 xml:space="preserve">И </w:t>
      </w:r>
      <w:proofErr w:type="spellStart"/>
      <w:r>
        <w:rPr>
          <w:sz w:val="28"/>
          <w:szCs w:val="28"/>
          <w:lang w:val="en-US"/>
        </w:rPr>
        <w:t>тази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година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сме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щастливи</w:t>
      </w:r>
      <w:proofErr w:type="gramStart"/>
      <w:r>
        <w:rPr>
          <w:sz w:val="28"/>
          <w:szCs w:val="28"/>
          <w:lang w:val="en-US"/>
        </w:rPr>
        <w:t>,че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добри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гости</w:t>
      </w:r>
      <w:proofErr w:type="spellEnd"/>
      <w:r>
        <w:rPr>
          <w:sz w:val="28"/>
          <w:szCs w:val="28"/>
          <w:lang w:val="en-US"/>
        </w:rPr>
        <w:t xml:space="preserve"> ,</w:t>
      </w:r>
      <w:proofErr w:type="spellStart"/>
      <w:r>
        <w:rPr>
          <w:sz w:val="28"/>
          <w:szCs w:val="28"/>
          <w:lang w:val="en-US"/>
        </w:rPr>
        <w:t>коледари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ни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отвориха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lastRenderedPageBreak/>
        <w:t>портите</w:t>
      </w:r>
      <w:proofErr w:type="spellEnd"/>
      <w:r>
        <w:rPr>
          <w:sz w:val="28"/>
          <w:szCs w:val="28"/>
        </w:rPr>
        <w:t>.</w:t>
      </w:r>
    </w:p>
    <w:p w:rsidR="00D703EA" w:rsidRDefault="00D703EA" w:rsidP="00D703EA">
      <w:pPr>
        <w:rPr>
          <w:sz w:val="28"/>
          <w:szCs w:val="28"/>
        </w:rPr>
      </w:pPr>
      <w:r>
        <w:rPr>
          <w:sz w:val="28"/>
          <w:szCs w:val="28"/>
        </w:rPr>
        <w:t xml:space="preserve">  Сега когато сме принудени от обстоятелствата да останем по домовете си и голяма част от навиците ни са променени и ограничени,остават малко нещата,които можем да контролираме.</w:t>
      </w:r>
    </w:p>
    <w:p w:rsidR="00D703EA" w:rsidRDefault="00D703EA" w:rsidP="00D703EA">
      <w:r>
        <w:rPr>
          <w:rFonts w:ascii="Arial" w:hAnsi="Arial" w:cs="Arial"/>
          <w:b/>
          <w:color w:val="323232"/>
          <w:shd w:val="clear" w:color="auto" w:fill="FFFFFF"/>
        </w:rPr>
        <w:t xml:space="preserve">   </w:t>
      </w:r>
      <w:r>
        <w:rPr>
          <w:sz w:val="28"/>
          <w:szCs w:val="28"/>
        </w:rPr>
        <w:t xml:space="preserve">От мое име искам да благодаря  на всички вас ,че читалището ни  не се наложи да затвори врати в тази трудна за нас година  , на цялото ръководство, че работим заедно – подкрепят инициативите  в които участваме и правим читалището едно от успешните и дейни в общината. Искам да благодаря на всички членове и жители на селото, че се включвате в културните мероприятия на селото. . </w:t>
      </w:r>
    </w:p>
    <w:p w:rsidR="00D703EA" w:rsidRDefault="00D703EA" w:rsidP="00D703E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Нека си пожелаем 2021 г. да е много здрава, ползотворна и успешна за всички нас.      </w:t>
      </w:r>
    </w:p>
    <w:p w:rsidR="00D703EA" w:rsidRDefault="00D703EA" w:rsidP="00D703EA">
      <w:pPr>
        <w:pStyle w:val="Standard"/>
        <w:rPr>
          <w:sz w:val="28"/>
          <w:szCs w:val="28"/>
        </w:rPr>
      </w:pPr>
    </w:p>
    <w:p w:rsidR="00D703EA" w:rsidRDefault="00D703EA" w:rsidP="00D703EA">
      <w:pPr>
        <w:pStyle w:val="Standard"/>
        <w:rPr>
          <w:sz w:val="28"/>
          <w:szCs w:val="28"/>
        </w:rPr>
      </w:pPr>
    </w:p>
    <w:p w:rsidR="00D703EA" w:rsidRDefault="00D703EA" w:rsidP="00D703EA">
      <w:pPr>
        <w:pStyle w:val="Standard"/>
        <w:rPr>
          <w:sz w:val="28"/>
          <w:szCs w:val="28"/>
        </w:rPr>
      </w:pPr>
    </w:p>
    <w:p w:rsidR="00D703EA" w:rsidRDefault="00D703EA" w:rsidP="00D703EA">
      <w:pPr>
        <w:pStyle w:val="Standard"/>
        <w:rPr>
          <w:sz w:val="28"/>
          <w:szCs w:val="28"/>
        </w:rPr>
      </w:pPr>
    </w:p>
    <w:p w:rsidR="00D703EA" w:rsidRDefault="00D703EA" w:rsidP="00D703EA">
      <w:pPr>
        <w:pStyle w:val="Standard"/>
        <w:rPr>
          <w:sz w:val="28"/>
          <w:szCs w:val="28"/>
        </w:rPr>
      </w:pPr>
    </w:p>
    <w:p w:rsidR="00D703EA" w:rsidRDefault="00D703EA" w:rsidP="00D703EA">
      <w:pPr>
        <w:pStyle w:val="Standard"/>
        <w:rPr>
          <w:sz w:val="28"/>
          <w:szCs w:val="28"/>
        </w:rPr>
      </w:pPr>
    </w:p>
    <w:p w:rsidR="00D703EA" w:rsidRDefault="00D703EA" w:rsidP="00D703EA">
      <w:pPr>
        <w:pStyle w:val="Standard"/>
        <w:rPr>
          <w:sz w:val="28"/>
          <w:szCs w:val="28"/>
        </w:rPr>
      </w:pPr>
    </w:p>
    <w:p w:rsidR="00D703EA" w:rsidRDefault="00D703EA" w:rsidP="00D703EA">
      <w:pPr>
        <w:pStyle w:val="Standard"/>
        <w:rPr>
          <w:sz w:val="28"/>
          <w:szCs w:val="28"/>
        </w:rPr>
      </w:pPr>
    </w:p>
    <w:p w:rsidR="00D703EA" w:rsidRDefault="00D703EA" w:rsidP="00D703E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Председател : </w:t>
      </w:r>
    </w:p>
    <w:p w:rsidR="00D703EA" w:rsidRDefault="00D703EA" w:rsidP="00D703EA">
      <w:pPr>
        <w:pStyle w:val="Standard"/>
      </w:pPr>
      <w:r>
        <w:rPr>
          <w:sz w:val="28"/>
          <w:szCs w:val="28"/>
        </w:rPr>
        <w:t xml:space="preserve">                                                                            /    Славка Бакалова /</w:t>
      </w:r>
    </w:p>
    <w:p w:rsidR="00851DA4" w:rsidRDefault="00851DA4"/>
    <w:sectPr w:rsidR="00851DA4" w:rsidSect="00851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03EA"/>
    <w:rsid w:val="00851DA4"/>
    <w:rsid w:val="00D7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E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703E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HP User</cp:lastModifiedBy>
  <cp:revision>1</cp:revision>
  <dcterms:created xsi:type="dcterms:W3CDTF">2021-02-11T09:12:00Z</dcterms:created>
  <dcterms:modified xsi:type="dcterms:W3CDTF">2021-02-11T09:12:00Z</dcterms:modified>
</cp:coreProperties>
</file>